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Fleur de cerisier</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 FLORALOZONE; HYDROXYCITRONELLAL; ISO E SUPER;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ISOBORNYL  CYCLOHEXANOL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3407-42-9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222-294-1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01-2119979583-21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CIS 3 HEXENYL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65405-77-8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265-745-8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01-2119987320-37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 (65405-77-8)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Fleur de cerisier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 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Fleur de cerisier</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CIS 3 HEXENYL65405-77-8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Fleur de cerisier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Fleur de cerisier</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