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Musc blanc</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 CITRONELLOL; LINALOL; METHYLIONONE GAMMA; GERANIOL; SALICYLATE BENZYLE; NEROL NATUREL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PHENYLETHYLIQUE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60-12-8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200-456-2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01-2119963921-31-0009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NEROL NATUREL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203-378-7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Musquée. Poudré.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 (60-12-8)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 NATUREL (106-25-2)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Musc blanc</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Musc blanc</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(METHYLIONONE GAMMA),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Musc blanc</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Musc blanc</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